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附件2：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2021年下半年中小学教师资格面试健康管理信息采集表</w:t>
      </w:r>
    </w:p>
    <w:tbl>
      <w:tblPr>
        <w:tblStyle w:val="4"/>
        <w:tblW w:w="10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91"/>
        <w:gridCol w:w="992"/>
        <w:gridCol w:w="1222"/>
        <w:gridCol w:w="905"/>
        <w:gridCol w:w="325"/>
        <w:gridCol w:w="1121"/>
        <w:gridCol w:w="1019"/>
        <w:gridCol w:w="1621"/>
        <w:gridCol w:w="166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考生姓名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黑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情形</w:t>
            </w:r>
          </w:p>
        </w:tc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考前21天内是否有国内中、高风险等疫情重点地区旅居史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考前28天内是否有境外旅居史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居住社区21天内是否发生疫情</w:t>
            </w:r>
          </w:p>
          <w:p>
            <w:pPr>
              <w:pStyle w:val="6"/>
              <w:widowControl/>
              <w:ind w:left="360" w:firstLine="0" w:firstLineChars="0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属于下面哪种情形</w:t>
            </w:r>
          </w:p>
          <w:p>
            <w:pPr>
              <w:pStyle w:val="6"/>
              <w:widowControl/>
              <w:ind w:left="360" w:firstLine="0" w:firstLineChars="0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是否解除医学隔离观察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□确诊病例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□无症状感染者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□密切接触者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□以上都不是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□不属于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4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天数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监测日期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健康码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①红码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②黄码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③绿码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早体温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晚体温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是否有以下症状</w:t>
            </w:r>
          </w:p>
          <w:p>
            <w:pPr>
              <w:pStyle w:val="6"/>
              <w:widowControl/>
              <w:ind w:left="0" w:firstLine="0" w:firstLineChars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如出现以上所列症状，是否排除疑似传染病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①是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考试当天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考生承诺</w:t>
            </w:r>
          </w:p>
        </w:tc>
        <w:tc>
          <w:tcPr>
            <w:tcW w:w="9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本人参加2021年下半年中小学教师资格面试，现郑重承诺：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040" w:firstLineChars="2100"/>
              <w:jc w:val="left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考生签名：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                             日    期：   年  月   日</w:t>
            </w:r>
          </w:p>
        </w:tc>
      </w:tr>
    </w:tbl>
    <w:p>
      <w:r>
        <w:rPr>
          <w:rFonts w:hint="eastAsia" w:ascii="仿宋_GB2312" w:hAnsi="等线" w:eastAsia="仿宋_GB2312" w:cs="仿宋_GB2312"/>
          <w:kern w:val="2"/>
          <w:sz w:val="21"/>
          <w:szCs w:val="21"/>
          <w:lang w:val="en-US" w:eastAsia="zh-CN" w:bidi="ar"/>
        </w:rPr>
        <w:t>疫情防控以</w:t>
      </w:r>
      <w:r>
        <w:rPr>
          <w:rFonts w:hint="eastAsia" w:ascii="仿宋_GB2312" w:hAnsi="等线" w:eastAsia="仿宋_GB2312" w:cs="仿宋_GB2312"/>
          <w:b/>
          <w:bCs w:val="0"/>
          <w:kern w:val="2"/>
          <w:sz w:val="21"/>
          <w:szCs w:val="21"/>
          <w:lang w:val="en-US" w:eastAsia="zh-CN" w:bidi="ar"/>
        </w:rPr>
        <w:t>山东省最新要求</w:t>
      </w:r>
      <w:r>
        <w:rPr>
          <w:rFonts w:hint="eastAsia" w:ascii="仿宋_GB2312" w:hAnsi="等线" w:eastAsia="仿宋_GB2312" w:cs="仿宋_GB2312"/>
          <w:kern w:val="2"/>
          <w:sz w:val="21"/>
          <w:szCs w:val="21"/>
          <w:lang w:val="en-US" w:eastAsia="zh-CN" w:bidi="ar"/>
        </w:rPr>
        <w:t>为准。</w:t>
      </w:r>
      <w:r>
        <w:rPr>
          <w:rFonts w:hint="eastAsia" w:ascii="仿宋_GB2312" w:hAnsi="仿宋" w:eastAsia="仿宋_GB2312" w:cs="仿宋_GB2312"/>
          <w:kern w:val="2"/>
          <w:sz w:val="21"/>
          <w:szCs w:val="21"/>
          <w:lang w:val="en-US" w:eastAsia="zh-CN" w:bidi="ar"/>
        </w:rPr>
        <w:t>考生考试时将此表交考点。</w:t>
      </w: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F5CBD"/>
    <w:rsid w:val="3AF0714A"/>
    <w:rsid w:val="3B02559D"/>
    <w:rsid w:val="41AA2489"/>
    <w:rsid w:val="689436C5"/>
    <w:rsid w:val="692A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2021-04-07T02:41:00Z</dcterms:created>
  <dc:creator>zhanggy</dc:creator>
  <cp:lastModifiedBy>张广玉</cp:lastModifiedBy>
  <dcterms:modified xsi:type="dcterms:W3CDTF">2021-12-06T08:55:13Z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8AD1016EC6DA4CADAE112CDB1067EF0D</vt:lpwstr>
  </property>
</Properties>
</file>