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3" w:tblpY="2977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8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1、10月1日以来是否有西安市、嘉峪关市、张掖市等城市及后续出现关联病例地级市旅居史？，10月18日以来是否有日照市旅居史？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2、是否有中、高风险等疫情重点地区旅居史且离开上述地区不满21天？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居住社区21天内是否发生疫情？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4、是否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有境外旅居史且入境已满21天但不满28天？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5、是否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考前14天内从发生本土疫情省份入鲁返鲁？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6、是否属于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治愈出院满14天的确诊病例和无症状感染者？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7、是否属于确诊病例、疑似病例、无症状感染者和尚在隔离观察期的密切接触者、次密接; 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8、考前14天内是否有发热、咳嗽等症状未痊愈且未排除传染病及身体不适？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9、是否有中、高风险等疫情重点地区旅居史且离开上述地区不满14天？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10、是否有境外旅居史且入境未满21天？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健康申明</w:t>
            </w: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是否存在健康申明的情形（填“是”或“否”），如“是”，请详细列明。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考生承诺</w:t>
            </w:r>
          </w:p>
        </w:tc>
        <w:tc>
          <w:tcPr>
            <w:tcW w:w="8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本人如实填报健康申明，已提供规定时限内的核酸检测阴性证明，如因瞒报或虚假填报引起不良后果，本人愿承担相应的法律后责任。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考生承诺签字：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84" w:lineRule="atLeast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附件2            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jc w:val="center"/>
        <w:rPr>
          <w:rFonts w:hint="eastAsia" w:ascii="仿宋_GB2312" w:hAnsi="仿宋_GB2312" w:eastAsia="仿宋_GB2312" w:cs="仿宋_GB2312"/>
          <w:b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333333"/>
          <w:sz w:val="36"/>
          <w:szCs w:val="36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0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备注：“健康申明”中1-6项为“是”的，考生须向考试组织机构申报，并携带规定的健康证明，并要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接受考试组织机构的考试安排</w:t>
      </w:r>
      <w:r>
        <w:rPr>
          <w:rFonts w:hint="eastAsia" w:ascii="仿宋_GB2312" w:hAnsi="仿宋_GB2312" w:eastAsia="仿宋_GB2312" w:cs="仿宋_GB2312"/>
          <w:sz w:val="28"/>
          <w:szCs w:val="28"/>
        </w:rPr>
        <w:t>；“健康申明”中7-10项为“是”的，不得参加考试。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114D4"/>
    <w:rsid w:val="60F3709E"/>
    <w:rsid w:val="6D0114D4"/>
    <w:rsid w:val="7C4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5">
    <w:name w:val="Emphasis"/>
    <w:basedOn w:val="4"/>
    <w:qFormat/>
    <w:uiPriority w:val="0"/>
    <w:rPr>
      <w:color w:val="2D0201"/>
      <w:u w:val="none"/>
    </w:rPr>
  </w:style>
  <w:style w:type="character" w:customStyle="1" w:styleId="6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7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2021-11-08T08:29:00Z</dcterms:created>
  <dc:creator>二月</dc:creator>
  <cp:lastModifiedBy>二月</cp:lastModifiedBy>
  <dcterms:modified xsi:type="dcterms:W3CDTF">2021-11-09T00:43:46Z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0465C01A82DF4C1DB36D29A4E22F62B9</vt:lpwstr>
  </property>
</Properties>
</file>